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E7" w:rsidRDefault="00B133E7" w:rsidP="00B133E7">
      <w:pPr>
        <w:bidi/>
        <w:jc w:val="right"/>
        <w:rPr>
          <w:rFonts w:cs="B Nazanin"/>
          <w:b/>
          <w:bCs/>
          <w:color w:val="7030A0"/>
          <w:sz w:val="28"/>
          <w:szCs w:val="28"/>
          <w:rtl/>
          <w:lang w:bidi="fa-IR"/>
        </w:rPr>
      </w:pPr>
      <w:r w:rsidRPr="00B133E7">
        <w:rPr>
          <w:rFonts w:cs="B Nazanin"/>
          <w:noProof/>
          <w:color w:val="000000" w:themeColor="text1"/>
          <w:sz w:val="26"/>
          <w:szCs w:val="26"/>
          <w:rtl/>
        </w:rPr>
        <w:drawing>
          <wp:inline distT="0" distB="0" distL="0" distR="0" wp14:anchorId="0C92BAE5" wp14:editId="74189B63">
            <wp:extent cx="1469390" cy="1383409"/>
            <wp:effectExtent l="0" t="0" r="0" b="0"/>
            <wp:docPr id="1" name="Picture 1" descr="C:\Users\ASUS\Desktop\امضا رابطین\Logo 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امضا رابطین\Logo L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338" cy="140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E7" w:rsidRPr="003A4331" w:rsidRDefault="00790B09" w:rsidP="00B133E7">
      <w:pPr>
        <w:bidi/>
        <w:rPr>
          <w:rFonts w:cs="B Nazanin" w:hint="cs"/>
          <w:b/>
          <w:bCs/>
          <w:color w:val="7030A0"/>
          <w:sz w:val="30"/>
          <w:szCs w:val="30"/>
          <w:rtl/>
          <w:lang w:bidi="fa-IR"/>
        </w:rPr>
      </w:pPr>
      <w:r w:rsidRPr="003A4331">
        <w:rPr>
          <w:rFonts w:cs="B Nazanin" w:hint="cs"/>
          <w:b/>
          <w:bCs/>
          <w:color w:val="7030A0"/>
          <w:sz w:val="30"/>
          <w:szCs w:val="30"/>
          <w:rtl/>
          <w:lang w:bidi="fa-IR"/>
        </w:rPr>
        <w:t>نقشه</w:t>
      </w:r>
      <w:r w:rsidRPr="003A4331">
        <w:rPr>
          <w:rFonts w:cs="B Nazanin"/>
          <w:b/>
          <w:bCs/>
          <w:color w:val="7030A0"/>
          <w:sz w:val="30"/>
          <w:szCs w:val="30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7030A0"/>
          <w:sz w:val="30"/>
          <w:szCs w:val="30"/>
          <w:rtl/>
          <w:lang w:bidi="fa-IR"/>
        </w:rPr>
        <w:t>مفهومی</w:t>
      </w:r>
      <w:r w:rsidRPr="003A4331">
        <w:rPr>
          <w:rFonts w:cs="B Nazanin"/>
          <w:b/>
          <w:bCs/>
          <w:color w:val="7030A0"/>
          <w:sz w:val="30"/>
          <w:szCs w:val="30"/>
          <w:rtl/>
          <w:lang w:bidi="fa-IR"/>
        </w:rPr>
        <w:t xml:space="preserve"> </w:t>
      </w:r>
      <w:r w:rsidR="00B133E7" w:rsidRPr="003A4331">
        <w:rPr>
          <w:rFonts w:cs="B Nazanin" w:hint="cs"/>
          <w:b/>
          <w:bCs/>
          <w:color w:val="7030A0"/>
          <w:sz w:val="30"/>
          <w:szCs w:val="30"/>
          <w:rtl/>
          <w:lang w:bidi="fa-IR"/>
        </w:rPr>
        <w:t>چیست؟</w:t>
      </w:r>
    </w:p>
    <w:p w:rsidR="00066BEA" w:rsidRPr="003A4331" w:rsidRDefault="00790B09" w:rsidP="00790B09">
      <w:pPr>
        <w:bidi/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</w:pP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نقشه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مفهومی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یا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lang w:bidi="fa-IR"/>
        </w:rPr>
        <w:t>Concept Map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یک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طرح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یا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ابزار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ساده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گرافیکی است که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برای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ساختاربندی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و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طبقه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بندی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ایده‌ها،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مفاهیم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و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موضوعات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مختلف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به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کار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رود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. 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همچنین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استفاده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از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نقشه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مفهومی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در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سازمان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دهی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مشکلات،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حل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مسائل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و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تصمیم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گیری‌ها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نیز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می‌تواند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بسیار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موثر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باشد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.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به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بیان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ساده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تر،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نقشه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مفهومی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روی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یک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ایده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معین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متمرکز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شود،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و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سپس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ایده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اصلی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یاشاخه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اصلی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به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شاخه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های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فرعی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(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مفاهیم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مشخص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تر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)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تقسیم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می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شوند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.</w:t>
      </w:r>
    </w:p>
    <w:p w:rsidR="00790B09" w:rsidRPr="003A4331" w:rsidRDefault="00790B09" w:rsidP="00790B09">
      <w:pPr>
        <w:bidi/>
        <w:rPr>
          <w:rFonts w:cs="B Nazanin"/>
          <w:b/>
          <w:bCs/>
          <w:color w:val="000000" w:themeColor="text1"/>
          <w:sz w:val="30"/>
          <w:szCs w:val="30"/>
          <w:lang w:bidi="fa-IR"/>
        </w:rPr>
      </w:pPr>
      <w:r w:rsidRPr="003A4331">
        <w:rPr>
          <w:rFonts w:cs="B Nazanin"/>
          <w:b/>
          <w:bCs/>
          <w:color w:val="7030A0"/>
          <w:sz w:val="30"/>
          <w:szCs w:val="30"/>
          <w:rtl/>
          <w:lang w:bidi="fa-IR"/>
        </w:rPr>
        <w:t>چگونه یک نقشه مفهومی طراحی کنیم؟</w:t>
      </w:r>
    </w:p>
    <w:p w:rsidR="00790B09" w:rsidRPr="003A4331" w:rsidRDefault="00790B09" w:rsidP="00790B09">
      <w:pPr>
        <w:numPr>
          <w:ilvl w:val="0"/>
          <w:numId w:val="1"/>
        </w:numPr>
        <w:bidi/>
        <w:rPr>
          <w:rFonts w:cs="B Nazanin"/>
          <w:b/>
          <w:bCs/>
          <w:color w:val="1F3864" w:themeColor="accent5" w:themeShade="80"/>
          <w:sz w:val="26"/>
          <w:szCs w:val="26"/>
          <w:rtl/>
        </w:rPr>
      </w:pP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اگرچه برای طراحی نقشه مفهومی هیچ فرمت اجباری و یا تایید شده بین المللی وجود ندارد، اما هر نقشه مفهومی می تواند شامل موارد زیر باشد: سوال محوری، مفاهیم، ارتباط بین مفاهیم، سلسله مراتب، ارتباطات فرعی و مثال ها.</w:t>
      </w:r>
    </w:p>
    <w:p w:rsidR="00790B09" w:rsidRPr="003A4331" w:rsidRDefault="00790B09" w:rsidP="00790B09">
      <w:pPr>
        <w:numPr>
          <w:ilvl w:val="0"/>
          <w:numId w:val="1"/>
        </w:numPr>
        <w:bidi/>
        <w:rPr>
          <w:rFonts w:cs="B Nazanin"/>
          <w:b/>
          <w:bCs/>
          <w:color w:val="1F3864" w:themeColor="accent5" w:themeShade="80"/>
          <w:sz w:val="26"/>
          <w:szCs w:val="26"/>
          <w:rtl/>
        </w:rPr>
      </w:pP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بهترین کار برای شروع طراحی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تعیین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سوال محوری یا اساسی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(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lang w:bidi="fa-IR"/>
        </w:rPr>
        <w:t>Focus Question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)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است. سوال محوری به طور کلی مسئله، مشکل و یا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هدف اصلی شما از طراحی نقشه مفهومی را مشخص می کند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و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در حقیقت مسیر اصلی شما را نشان می دهد. پس در ا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ب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تدا سوال اساسی خود را در رابطه با موضوع مورد نظر مشخص کنید.</w:t>
      </w:r>
    </w:p>
    <w:p w:rsidR="00790B09" w:rsidRPr="003A4331" w:rsidRDefault="00790B09" w:rsidP="00790B09">
      <w:pPr>
        <w:numPr>
          <w:ilvl w:val="0"/>
          <w:numId w:val="1"/>
        </w:numPr>
        <w:bidi/>
        <w:rPr>
          <w:rFonts w:cs="B Nazanin"/>
          <w:b/>
          <w:bCs/>
          <w:color w:val="1F3864" w:themeColor="accent5" w:themeShade="80"/>
          <w:sz w:val="26"/>
          <w:szCs w:val="26"/>
          <w:rtl/>
        </w:rPr>
      </w:pP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معمولا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نقشه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های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مفهومی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به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شکل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سلسله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مراتبی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سازماندهی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می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شوند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بطوریکه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مفاهیم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اصلی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یا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جامع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تر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در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بالاي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نقشه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و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مفاهیم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جزئی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تر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در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پائین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آن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جاي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می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>گیرند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.</w:t>
      </w:r>
    </w:p>
    <w:p w:rsidR="00790B09" w:rsidRPr="003A4331" w:rsidRDefault="00790B09" w:rsidP="00790B09">
      <w:pPr>
        <w:numPr>
          <w:ilvl w:val="0"/>
          <w:numId w:val="1"/>
        </w:numPr>
        <w:bidi/>
        <w:rPr>
          <w:rFonts w:cs="B Nazanin"/>
          <w:b/>
          <w:bCs/>
          <w:color w:val="1F3864" w:themeColor="accent5" w:themeShade="80"/>
          <w:sz w:val="26"/>
          <w:szCs w:val="26"/>
          <w:rtl/>
        </w:rPr>
      </w:pP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اقدام بعدي، مرتب كردن مفاهيم (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lang w:bidi="fa-IR"/>
        </w:rPr>
        <w:t>Concepts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)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موجود بر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اساس كلي ترين و جامع ترين مفاهيم براي سؤال مورد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نظر است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.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مفهوم اصلی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که در راس یا مرکز قرار می گیرد، همان موضوع اصلی است که شما بر اساس 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آ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ن زیر مجموعه و تقسیم بندی هایی را انجام می دهید.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در ادامه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مفاهیم و توضیحات یا مثال های مرتبط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با مفهوم اصلی به شکل زیرمجموعه و زیرگروه قرار می گیرد. همچنین شما می توانید توضیحات یا مثال های مختصر در این باره را را نیز در جای مناسب قرار دهید</w:t>
      </w:r>
      <w:r w:rsidRPr="003A4331">
        <w:rPr>
          <w:rFonts w:ascii="Cambria" w:hAnsi="Cambria" w:cs="B Nazanin" w:hint="cs"/>
          <w:b/>
          <w:bCs/>
          <w:color w:val="1F3864" w:themeColor="accent5" w:themeShade="80"/>
          <w:sz w:val="26"/>
          <w:szCs w:val="26"/>
          <w:rtl/>
        </w:rPr>
        <w:t>.</w:t>
      </w:r>
    </w:p>
    <w:p w:rsidR="00790B09" w:rsidRPr="003A4331" w:rsidRDefault="00790B09" w:rsidP="00790B09">
      <w:pPr>
        <w:numPr>
          <w:ilvl w:val="0"/>
          <w:numId w:val="1"/>
        </w:numPr>
        <w:bidi/>
        <w:rPr>
          <w:rFonts w:cs="B Nazanin"/>
          <w:b/>
          <w:bCs/>
          <w:color w:val="1F3864" w:themeColor="accent5" w:themeShade="80"/>
          <w:sz w:val="26"/>
          <w:szCs w:val="26"/>
          <w:rtl/>
        </w:rPr>
      </w:pP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lastRenderedPageBreak/>
        <w:t>پس از مشخص کردن تمامی موضوعات و مفاهیم اصلی و فرعی که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معمولا به شکل مجموعه ای ازمنحنی های بسته ی بیضی که درهرکدام یک اسم یا یک مفهوم نوشته شده است، صورت می گیرد،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</w:rPr>
        <w:t xml:space="preserve"> 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باید این موضوعات توسط خطوط و فلش هایی به یکدیگر مرتبط شوند.</w:t>
      </w:r>
    </w:p>
    <w:p w:rsidR="00790B09" w:rsidRPr="003A4331" w:rsidRDefault="00790B09" w:rsidP="00790B09">
      <w:pPr>
        <w:numPr>
          <w:ilvl w:val="0"/>
          <w:numId w:val="1"/>
        </w:numPr>
        <w:bidi/>
        <w:rPr>
          <w:rFonts w:cs="B Nazanin"/>
          <w:b/>
          <w:bCs/>
          <w:color w:val="1F3864" w:themeColor="accent5" w:themeShade="80"/>
          <w:sz w:val="26"/>
          <w:szCs w:val="26"/>
          <w:rtl/>
        </w:rPr>
      </w:pP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</w:rPr>
        <w:t>پیدا کردن ارتباط ها از مهم ترین فواید و ویژگی های نقشه مفهومی است.</w:t>
      </w:r>
    </w:p>
    <w:p w:rsidR="00790B09" w:rsidRPr="003A4331" w:rsidRDefault="00790B09" w:rsidP="00790B09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1F3864" w:themeColor="accent5" w:themeShade="80"/>
          <w:sz w:val="26"/>
          <w:szCs w:val="26"/>
          <w:rtl/>
        </w:rPr>
      </w:pP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از انجا که نقشه مفهومی یکی از مؤثرترین راه برای تبدیل افکار ساماندهی نشده و پراکنده‌ی شما به ساختاری منسجم و نقشه دیداری است، در هنگام مشخص کردن و پیدا کردن ارتباط بین زیر مجموعه ها شما به راحتی می توانید اشکالات موجود را بیاید و ارزیابی کنید. همچنین روش های حل مشکلات را نیز می توانید در این نقشه ها بیاید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>.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در واقع این مرحله پایانی مهم ترین مرحله برای دستیابی به هدف اولیه طراح</w:t>
      </w:r>
      <w:bookmarkStart w:id="0" w:name="_GoBack"/>
      <w:bookmarkEnd w:id="0"/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ی نقشه های مفهومی است.</w:t>
      </w:r>
    </w:p>
    <w:p w:rsidR="00B133E7" w:rsidRPr="003A4331" w:rsidRDefault="00790B09" w:rsidP="00B133E7">
      <w:pPr>
        <w:numPr>
          <w:ilvl w:val="0"/>
          <w:numId w:val="1"/>
        </w:numPr>
        <w:bidi/>
        <w:rPr>
          <w:rFonts w:cs="B Nazanin"/>
          <w:b/>
          <w:bCs/>
          <w:color w:val="1F3864" w:themeColor="accent5" w:themeShade="80"/>
          <w:sz w:val="26"/>
          <w:szCs w:val="26"/>
        </w:rPr>
      </w:pP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تا کنون برای رسم نقشه های مفهومی نرم افزارهای زیادی طراحی شده است، که از آن جمله می توان به نرم افزار</w:t>
      </w:r>
      <w:r w:rsidRPr="003A4331">
        <w:rPr>
          <w:rFonts w:cs="B Nazanin" w:hint="cs"/>
          <w:b/>
          <w:bCs/>
          <w:color w:val="1F3864" w:themeColor="accent5" w:themeShade="80"/>
          <w:sz w:val="26"/>
          <w:szCs w:val="26"/>
          <w:rtl/>
          <w:lang w:bidi="fa-IR"/>
        </w:rPr>
        <w:t xml:space="preserve"> 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lang w:bidi="fa-IR"/>
        </w:rPr>
        <w:t xml:space="preserve">IHMC </w:t>
      </w:r>
      <w:proofErr w:type="spellStart"/>
      <w:r w:rsidRPr="003A4331">
        <w:rPr>
          <w:rFonts w:cs="B Nazanin"/>
          <w:b/>
          <w:bCs/>
          <w:color w:val="1F3864" w:themeColor="accent5" w:themeShade="80"/>
          <w:sz w:val="26"/>
          <w:szCs w:val="26"/>
          <w:lang w:bidi="fa-IR"/>
        </w:rPr>
        <w:t>CmapTools</w:t>
      </w:r>
      <w:proofErr w:type="spellEnd"/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که توسط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lang w:bidi="fa-IR"/>
        </w:rPr>
        <w:t>Institute for Human and Machine Cognition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طراحی شده است اشاره کرد. این نرم افزار در سایت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hyperlink r:id="rId8" w:history="1">
        <w:r w:rsidRPr="003A4331">
          <w:rPr>
            <w:rStyle w:val="Hyperlink"/>
            <w:rFonts w:cs="B Nazanin"/>
            <w:b/>
            <w:bCs/>
            <w:color w:val="C00000"/>
            <w:sz w:val="26"/>
            <w:szCs w:val="26"/>
            <w:lang w:bidi="fa-IR"/>
          </w:rPr>
          <w:t>http://cmap.ihmc.us/</w:t>
        </w:r>
      </w:hyperlink>
      <w:r w:rsidRPr="003A4331">
        <w:rPr>
          <w:rFonts w:ascii="Cambria" w:hAnsi="Cambria" w:cs="Cambria" w:hint="cs"/>
          <w:b/>
          <w:bCs/>
          <w:color w:val="C0000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به طور رایگان در دسترس قرار دارد. علاوه بر نرم افزارهای اختصاصی، بسیاری از طراحان ترجیح می دهند که از نرم افزارهای عمومی تر و ساده تر نظیر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lang w:bidi="fa-IR"/>
        </w:rPr>
        <w:t>Microsoft PowerPoint</w:t>
      </w:r>
      <w:r w:rsidRPr="003A4331">
        <w:rPr>
          <w:rFonts w:ascii="Cambria" w:hAnsi="Cambria" w:cs="Cambria" w:hint="cs"/>
          <w:b/>
          <w:bCs/>
          <w:color w:val="1F3864" w:themeColor="accent5" w:themeShade="80"/>
          <w:sz w:val="26"/>
          <w:szCs w:val="26"/>
          <w:rtl/>
          <w:lang w:bidi="fa-IR"/>
        </w:rPr>
        <w:t> </w:t>
      </w:r>
      <w:r w:rsidRPr="003A4331">
        <w:rPr>
          <w:rFonts w:cs="B Nazanin"/>
          <w:b/>
          <w:bCs/>
          <w:color w:val="1F3864" w:themeColor="accent5" w:themeShade="80"/>
          <w:sz w:val="26"/>
          <w:szCs w:val="26"/>
          <w:rtl/>
          <w:lang w:bidi="fa-IR"/>
        </w:rPr>
        <w:t>برای طراحی نقشه های مفهومی خود استفاده کنند. مهم این نیست که از چه ابزاری برای طراحی کانسپت مپ استفاده می شود، مهم این است که قواعد کلی رعایت شوند.</w:t>
      </w:r>
    </w:p>
    <w:p w:rsidR="00B133E7" w:rsidRPr="003A4331" w:rsidRDefault="00B133E7" w:rsidP="00B133E7">
      <w:pPr>
        <w:bidi/>
        <w:ind w:left="720"/>
        <w:rPr>
          <w:rFonts w:cs="B Nazanin"/>
          <w:b/>
          <w:bCs/>
          <w:color w:val="1F3864" w:themeColor="accent5" w:themeShade="80"/>
          <w:sz w:val="26"/>
          <w:szCs w:val="26"/>
          <w:rtl/>
        </w:rPr>
      </w:pPr>
    </w:p>
    <w:p w:rsidR="00B133E7" w:rsidRPr="00B133E7" w:rsidRDefault="00B133E7" w:rsidP="00B133E7">
      <w:pPr>
        <w:bidi/>
        <w:jc w:val="center"/>
        <w:rPr>
          <w:rFonts w:cs="B Nazanin"/>
          <w:color w:val="000000" w:themeColor="text1"/>
          <w:sz w:val="26"/>
          <w:szCs w:val="26"/>
        </w:rPr>
      </w:pPr>
      <w:r w:rsidRPr="00B133E7">
        <w:rPr>
          <w:rFonts w:cs="B Nazanin"/>
          <w:noProof/>
          <w:color w:val="000000" w:themeColor="text1"/>
          <w:sz w:val="26"/>
          <w:szCs w:val="26"/>
          <w:rtl/>
        </w:rPr>
        <w:drawing>
          <wp:inline distT="0" distB="0" distL="0" distR="0" wp14:anchorId="54EA113F" wp14:editId="32A47CAC">
            <wp:extent cx="2513965" cy="2366861"/>
            <wp:effectExtent l="0" t="0" r="0" b="0"/>
            <wp:docPr id="2" name="Picture 2" descr="C:\Users\ASUS\Desktop\امضا رابطین\Logo 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امضا رابطین\Logo Lo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94" cy="2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09" w:rsidRPr="00B133E7" w:rsidRDefault="00790B09" w:rsidP="00790B09">
      <w:pPr>
        <w:bidi/>
        <w:rPr>
          <w:color w:val="000000" w:themeColor="text1"/>
        </w:rPr>
      </w:pPr>
    </w:p>
    <w:sectPr w:rsidR="00790B09" w:rsidRPr="00B133E7" w:rsidSect="00B133E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99" w:rsidRDefault="00CE1A99" w:rsidP="00B133E7">
      <w:pPr>
        <w:spacing w:after="0" w:line="240" w:lineRule="auto"/>
      </w:pPr>
      <w:r>
        <w:separator/>
      </w:r>
    </w:p>
  </w:endnote>
  <w:endnote w:type="continuationSeparator" w:id="0">
    <w:p w:rsidR="00CE1A99" w:rsidRDefault="00CE1A99" w:rsidP="00B1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99" w:rsidRDefault="00CE1A99" w:rsidP="00B133E7">
      <w:pPr>
        <w:spacing w:after="0" w:line="240" w:lineRule="auto"/>
      </w:pPr>
      <w:r>
        <w:separator/>
      </w:r>
    </w:p>
  </w:footnote>
  <w:footnote w:type="continuationSeparator" w:id="0">
    <w:p w:rsidR="00CE1A99" w:rsidRDefault="00CE1A99" w:rsidP="00B13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5DE4"/>
    <w:multiLevelType w:val="multilevel"/>
    <w:tmpl w:val="F452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20"/>
    <w:rsid w:val="00066BEA"/>
    <w:rsid w:val="003A4331"/>
    <w:rsid w:val="00525C4B"/>
    <w:rsid w:val="00627716"/>
    <w:rsid w:val="00790B09"/>
    <w:rsid w:val="00B133E7"/>
    <w:rsid w:val="00CA6CBE"/>
    <w:rsid w:val="00CE1A99"/>
    <w:rsid w:val="00C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CB8A"/>
  <w15:chartTrackingRefBased/>
  <w15:docId w15:val="{E76196AB-A729-473B-B6A6-EBA0AB1F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0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E7"/>
  </w:style>
  <w:style w:type="paragraph" w:styleId="Footer">
    <w:name w:val="footer"/>
    <w:basedOn w:val="Normal"/>
    <w:link w:val="FooterChar"/>
    <w:uiPriority w:val="99"/>
    <w:unhideWhenUsed/>
    <w:rsid w:val="00B13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ap.ihmc.u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Ahmadreza Zarifian</dc:creator>
  <cp:keywords/>
  <dc:description/>
  <cp:lastModifiedBy>ASUS</cp:lastModifiedBy>
  <cp:revision>3</cp:revision>
  <dcterms:created xsi:type="dcterms:W3CDTF">2017-12-17T15:02:00Z</dcterms:created>
  <dcterms:modified xsi:type="dcterms:W3CDTF">2017-12-17T15:03:00Z</dcterms:modified>
</cp:coreProperties>
</file>